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0F2EEF" w:rsidRDefault="00B77871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ТОМСКАЯ ОБЛАСТЬ</w:t>
      </w:r>
    </w:p>
    <w:p w:rsidR="00B77871" w:rsidRPr="000F2EEF" w:rsidRDefault="00B77871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ТОМСКИЙ РАЙОН</w:t>
      </w:r>
    </w:p>
    <w:p w:rsidR="00B77871" w:rsidRPr="000F2EE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0F2EEF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0F2EEF">
        <w:rPr>
          <w:b/>
          <w:bCs/>
          <w:sz w:val="20"/>
          <w:szCs w:val="20"/>
        </w:rPr>
        <w:t>И</w:t>
      </w:r>
      <w:r w:rsidR="00B77871" w:rsidRPr="000F2EEF">
        <w:rPr>
          <w:b/>
          <w:bCs/>
          <w:sz w:val="20"/>
          <w:szCs w:val="20"/>
        </w:rPr>
        <w:t>НФОРМАЦИОННЫЙ  БЮЛЛЕТЕНЬ</w:t>
      </w:r>
    </w:p>
    <w:p w:rsidR="00B77871" w:rsidRPr="000F2EEF" w:rsidRDefault="00B77871" w:rsidP="00817F6E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0F2EEF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0F2EEF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0F2EEF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F2EEF">
          <w:rPr>
            <w:bCs/>
            <w:sz w:val="20"/>
            <w:szCs w:val="20"/>
          </w:rPr>
          <w:t>2005 г</w:t>
        </w:r>
      </w:smartTag>
      <w:r w:rsidRPr="000F2EEF">
        <w:rPr>
          <w:bCs/>
          <w:sz w:val="20"/>
          <w:szCs w:val="20"/>
        </w:rPr>
        <w:t>.</w:t>
      </w:r>
    </w:p>
    <w:p w:rsidR="00F224B3" w:rsidRPr="000F2EEF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0F2EEF">
        <w:rPr>
          <w:b/>
          <w:sz w:val="20"/>
          <w:szCs w:val="20"/>
        </w:rPr>
        <w:t>с. Корнилово</w:t>
      </w:r>
      <w:r w:rsidR="00B77871" w:rsidRPr="000F2EEF">
        <w:rPr>
          <w:b/>
          <w:sz w:val="20"/>
          <w:szCs w:val="20"/>
        </w:rPr>
        <w:t xml:space="preserve">    </w:t>
      </w:r>
      <w:r w:rsidR="00817F6E" w:rsidRPr="000F2EEF">
        <w:rPr>
          <w:b/>
          <w:sz w:val="20"/>
          <w:szCs w:val="20"/>
        </w:rPr>
        <w:t xml:space="preserve">                  </w:t>
      </w:r>
      <w:r w:rsidR="00D423AF" w:rsidRPr="000F2EEF">
        <w:rPr>
          <w:b/>
          <w:sz w:val="20"/>
          <w:szCs w:val="20"/>
        </w:rPr>
        <w:t xml:space="preserve">       </w:t>
      </w:r>
      <w:r w:rsidR="00AD73EF" w:rsidRPr="000F2EEF">
        <w:rPr>
          <w:b/>
          <w:sz w:val="20"/>
          <w:szCs w:val="20"/>
        </w:rPr>
        <w:t xml:space="preserve">                 </w:t>
      </w:r>
      <w:r w:rsidR="00591112" w:rsidRPr="000F2EEF">
        <w:rPr>
          <w:b/>
          <w:sz w:val="20"/>
          <w:szCs w:val="20"/>
        </w:rPr>
        <w:t xml:space="preserve"> </w:t>
      </w:r>
      <w:r w:rsidR="00B77871" w:rsidRPr="000F2EEF">
        <w:rPr>
          <w:b/>
          <w:sz w:val="20"/>
          <w:szCs w:val="20"/>
        </w:rPr>
        <w:t xml:space="preserve">   </w:t>
      </w:r>
      <w:r w:rsidR="000F2EEF" w:rsidRPr="000F2EEF">
        <w:rPr>
          <w:b/>
          <w:sz w:val="20"/>
          <w:szCs w:val="20"/>
        </w:rPr>
        <w:t>№  12</w:t>
      </w:r>
      <w:r w:rsidR="00CE5705" w:rsidRPr="000F2EEF">
        <w:rPr>
          <w:b/>
          <w:sz w:val="20"/>
          <w:szCs w:val="20"/>
        </w:rPr>
        <w:t xml:space="preserve">    </w:t>
      </w:r>
      <w:r w:rsidR="00591112" w:rsidRPr="000F2EEF">
        <w:rPr>
          <w:b/>
          <w:sz w:val="20"/>
          <w:szCs w:val="20"/>
        </w:rPr>
        <w:t xml:space="preserve">            </w:t>
      </w:r>
      <w:r w:rsidR="00817F6E" w:rsidRPr="000F2EEF">
        <w:rPr>
          <w:b/>
          <w:sz w:val="20"/>
          <w:szCs w:val="20"/>
        </w:rPr>
        <w:t xml:space="preserve">           </w:t>
      </w:r>
      <w:r w:rsidR="00D423AF" w:rsidRPr="000F2EEF">
        <w:rPr>
          <w:b/>
          <w:sz w:val="20"/>
          <w:szCs w:val="20"/>
        </w:rPr>
        <w:t xml:space="preserve">           </w:t>
      </w:r>
      <w:r w:rsidR="00591112" w:rsidRPr="000F2EEF">
        <w:rPr>
          <w:b/>
          <w:sz w:val="20"/>
          <w:szCs w:val="20"/>
        </w:rPr>
        <w:t xml:space="preserve">    </w:t>
      </w:r>
      <w:r w:rsidR="00CE5705" w:rsidRPr="000F2EEF">
        <w:rPr>
          <w:b/>
          <w:sz w:val="20"/>
          <w:szCs w:val="20"/>
        </w:rPr>
        <w:t xml:space="preserve"> </w:t>
      </w:r>
      <w:r w:rsidR="000F2EEF" w:rsidRPr="000F2EEF">
        <w:rPr>
          <w:b/>
          <w:sz w:val="20"/>
          <w:szCs w:val="20"/>
        </w:rPr>
        <w:t>от  27</w:t>
      </w:r>
      <w:r w:rsidR="00817F6E" w:rsidRPr="000F2EEF">
        <w:rPr>
          <w:b/>
          <w:sz w:val="20"/>
          <w:szCs w:val="20"/>
        </w:rPr>
        <w:t>.03.</w:t>
      </w:r>
      <w:r w:rsidR="00D423AF" w:rsidRPr="000F2EEF">
        <w:rPr>
          <w:b/>
          <w:sz w:val="20"/>
          <w:szCs w:val="20"/>
        </w:rPr>
        <w:t>2020</w:t>
      </w:r>
      <w:r w:rsidR="00303E4F" w:rsidRPr="000F2EEF">
        <w:rPr>
          <w:b/>
          <w:sz w:val="20"/>
          <w:szCs w:val="20"/>
        </w:rPr>
        <w:t xml:space="preserve"> </w:t>
      </w:r>
      <w:r w:rsidRPr="000F2EEF">
        <w:rPr>
          <w:b/>
          <w:sz w:val="20"/>
          <w:szCs w:val="20"/>
        </w:rPr>
        <w:t>г.</w:t>
      </w:r>
    </w:p>
    <w:p w:rsidR="00EC40B4" w:rsidRPr="000F2EEF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>РЕШЕНИЕ</w:t>
      </w:r>
    </w:p>
    <w:p w:rsidR="000F2EEF" w:rsidRPr="000F2EEF" w:rsidRDefault="000F2EEF" w:rsidP="000F2E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с. </w:t>
      </w:r>
      <w:proofErr w:type="spellStart"/>
      <w:r w:rsidRPr="000F2EEF">
        <w:rPr>
          <w:color w:val="000000"/>
          <w:sz w:val="20"/>
          <w:szCs w:val="20"/>
        </w:rPr>
        <w:t>Корнилово</w:t>
      </w:r>
      <w:proofErr w:type="spellEnd"/>
      <w:r w:rsidRPr="000F2EEF">
        <w:rPr>
          <w:color w:val="000000"/>
          <w:sz w:val="20"/>
          <w:szCs w:val="20"/>
        </w:rPr>
        <w:tab/>
        <w:t>№ 8                        от  26 марта  2020 г.</w:t>
      </w:r>
    </w:p>
    <w:p w:rsidR="000F2EEF" w:rsidRPr="000F2EEF" w:rsidRDefault="000F2EEF" w:rsidP="000F2E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</w:t>
      </w:r>
      <w:proofErr w:type="spellStart"/>
      <w:r w:rsidRPr="000F2EEF">
        <w:rPr>
          <w:b/>
          <w:bCs/>
          <w:color w:val="000000"/>
          <w:sz w:val="20"/>
          <w:szCs w:val="20"/>
        </w:rPr>
        <w:t>Корниловское</w:t>
      </w:r>
      <w:proofErr w:type="spellEnd"/>
      <w:r w:rsidRPr="000F2EEF">
        <w:rPr>
          <w:b/>
          <w:bCs/>
          <w:color w:val="000000"/>
          <w:sz w:val="20"/>
          <w:szCs w:val="20"/>
        </w:rPr>
        <w:t xml:space="preserve"> сельское поселение».</w:t>
      </w: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 xml:space="preserve">     Совет </w:t>
      </w:r>
      <w:proofErr w:type="spellStart"/>
      <w:r w:rsidRPr="000F2EEF">
        <w:rPr>
          <w:b/>
          <w:bCs/>
          <w:color w:val="000000"/>
          <w:sz w:val="20"/>
          <w:szCs w:val="20"/>
        </w:rPr>
        <w:t>Корниловского</w:t>
      </w:r>
      <w:proofErr w:type="spellEnd"/>
      <w:r w:rsidRPr="000F2EEF">
        <w:rPr>
          <w:b/>
          <w:bCs/>
          <w:color w:val="000000"/>
          <w:sz w:val="20"/>
          <w:szCs w:val="20"/>
        </w:rPr>
        <w:t xml:space="preserve"> сельского поселения РЕШИЛ: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1. Внести изменения и дополнения в Устав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сельского поселения, утвержденный решением Совета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поселения № 1 от 20 февраля 2015 года </w:t>
      </w:r>
      <w:proofErr w:type="gramStart"/>
      <w:r w:rsidRPr="000F2EEF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0F2EEF">
        <w:rPr>
          <w:rFonts w:ascii="Times New Roman" w:hAnsi="Times New Roman"/>
          <w:sz w:val="20"/>
          <w:szCs w:val="20"/>
        </w:rPr>
        <w:t xml:space="preserve"> 1 к настоящему решению.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2.</w:t>
      </w:r>
      <w:r w:rsidRPr="000F2EEF">
        <w:rPr>
          <w:color w:val="000000"/>
          <w:sz w:val="20"/>
          <w:szCs w:val="20"/>
        </w:rPr>
        <w:t xml:space="preserve"> Направить настоящее решение Главе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3.</w:t>
      </w:r>
      <w:r w:rsidRPr="000F2EEF">
        <w:rPr>
          <w:color w:val="000000"/>
          <w:sz w:val="20"/>
          <w:szCs w:val="20"/>
        </w:rPr>
        <w:t xml:space="preserve"> Опубликовать настоящее решение после его государственной регистрации в Информационном бюллетене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 и разместить на официальном сайте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поселения.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4.</w:t>
      </w:r>
      <w:r w:rsidRPr="000F2EEF">
        <w:rPr>
          <w:color w:val="000000"/>
          <w:sz w:val="20"/>
          <w:szCs w:val="2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  <w:r w:rsidRPr="000F2EEF">
        <w:rPr>
          <w:rFonts w:ascii="Times New Roman" w:hAnsi="Times New Roman"/>
        </w:rPr>
        <w:t>Председатель Совета (Глава Администрации)</w:t>
      </w: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  <w:proofErr w:type="spellStart"/>
      <w:r w:rsidRPr="000F2EEF">
        <w:rPr>
          <w:rFonts w:ascii="Times New Roman" w:hAnsi="Times New Roman"/>
        </w:rPr>
        <w:t>Корниловского</w:t>
      </w:r>
      <w:proofErr w:type="spellEnd"/>
      <w:r w:rsidRPr="000F2EEF">
        <w:rPr>
          <w:rFonts w:ascii="Times New Roman" w:hAnsi="Times New Roman"/>
        </w:rPr>
        <w:t xml:space="preserve"> сельского поселения                           </w:t>
      </w:r>
      <w:r>
        <w:rPr>
          <w:rFonts w:ascii="Times New Roman" w:hAnsi="Times New Roman"/>
        </w:rPr>
        <w:t xml:space="preserve">                        </w:t>
      </w:r>
      <w:r w:rsidRPr="000F2EEF">
        <w:rPr>
          <w:rFonts w:ascii="Times New Roman" w:hAnsi="Times New Roman"/>
        </w:rPr>
        <w:t xml:space="preserve">                    Г.М. </w:t>
      </w:r>
      <w:proofErr w:type="spellStart"/>
      <w:r w:rsidRPr="000F2EEF">
        <w:rPr>
          <w:rFonts w:ascii="Times New Roman" w:hAnsi="Times New Roman"/>
        </w:rPr>
        <w:t>Логвинов</w:t>
      </w:r>
      <w:proofErr w:type="spellEnd"/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0F2EEF">
        <w:rPr>
          <w:rFonts w:ascii="Times New Roman" w:hAnsi="Times New Roman"/>
          <w:sz w:val="20"/>
          <w:szCs w:val="20"/>
        </w:rPr>
        <w:t>1</w:t>
      </w:r>
      <w:proofErr w:type="gramEnd"/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>к решению Совета</w:t>
      </w: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№ 8  от  26 марта 2020 года</w:t>
      </w:r>
    </w:p>
    <w:p w:rsidR="000F2EEF" w:rsidRPr="000F2EEF" w:rsidRDefault="000F2EEF" w:rsidP="000F2EEF">
      <w:pPr>
        <w:pStyle w:val="a8"/>
        <w:rPr>
          <w:rFonts w:ascii="Times New Roman" w:hAnsi="Times New Roman"/>
          <w:b/>
          <w:sz w:val="20"/>
          <w:szCs w:val="20"/>
          <w:u w:val="single"/>
        </w:rPr>
      </w:pPr>
      <w:r w:rsidRPr="000F2EEF">
        <w:rPr>
          <w:rFonts w:ascii="Times New Roman" w:hAnsi="Times New Roman"/>
          <w:b/>
          <w:sz w:val="20"/>
          <w:szCs w:val="20"/>
          <w:u w:val="single"/>
        </w:rPr>
        <w:t xml:space="preserve">           1. Пункт 2  статьи 23 изложить в следующей редакции: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«2) На постоянной основе могут работать не более десяти процентов депутатов от установленной численности Совета.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 xml:space="preserve">Количество </w:t>
      </w:r>
      <w:proofErr w:type="gramStart"/>
      <w:r w:rsidRPr="000F2EEF">
        <w:rPr>
          <w:sz w:val="20"/>
          <w:szCs w:val="20"/>
        </w:rPr>
        <w:t>депутатов, осуществляющих свои полномочия на постоянной основе составляет</w:t>
      </w:r>
      <w:proofErr w:type="gramEnd"/>
      <w:r w:rsidRPr="000F2EEF">
        <w:rPr>
          <w:sz w:val="20"/>
          <w:szCs w:val="20"/>
        </w:rPr>
        <w:t xml:space="preserve"> один человек.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rStyle w:val="blk"/>
          <w:bCs/>
          <w:color w:val="000000"/>
          <w:sz w:val="20"/>
          <w:szCs w:val="20"/>
        </w:rPr>
        <w:t xml:space="preserve">             </w:t>
      </w:r>
      <w:r w:rsidRPr="000F2EEF">
        <w:rPr>
          <w:sz w:val="20"/>
          <w:szCs w:val="20"/>
        </w:rPr>
        <w:t>Осуществляющие свои полномочия на постоянной основе депутаты,  не вправе: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</w:t>
      </w:r>
      <w:r w:rsidRPr="000F2EEF">
        <w:rPr>
          <w:sz w:val="20"/>
          <w:szCs w:val="20"/>
        </w:rPr>
        <w:lastRenderedPageBreak/>
        <w:t>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F2EEF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д) иные случаи, предусмотренные федеральными законами;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F2EEF">
        <w:rPr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</w:p>
    <w:p w:rsidR="000F2EEF" w:rsidRPr="000F2EEF" w:rsidRDefault="000F2EEF" w:rsidP="000F2EE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0F2EEF">
        <w:rPr>
          <w:b/>
          <w:sz w:val="20"/>
          <w:szCs w:val="20"/>
        </w:rPr>
        <w:t xml:space="preserve">2. </w:t>
      </w:r>
      <w:r w:rsidRPr="000F2EEF">
        <w:rPr>
          <w:b/>
          <w:sz w:val="20"/>
          <w:szCs w:val="20"/>
          <w:u w:val="single"/>
        </w:rPr>
        <w:t>В статью 27 после пункта 8, добавить пункт 9 с изменением нижестоящего пункта, следующего содержания: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«8. Глава не вправе: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F2EEF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д) иные случаи, предусмотренные федеральными законами;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10. На Главу поселения распространяются гарантии, предусмотренные федеральным и региональным законодательством</w:t>
      </w:r>
      <w:proofErr w:type="gramStart"/>
      <w:r w:rsidRPr="000F2EEF">
        <w:rPr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b/>
          <w:sz w:val="20"/>
          <w:szCs w:val="20"/>
          <w:u w:val="single"/>
        </w:rPr>
      </w:pPr>
      <w:r w:rsidRPr="000F2EEF">
        <w:rPr>
          <w:b/>
          <w:sz w:val="20"/>
          <w:szCs w:val="20"/>
        </w:rPr>
        <w:lastRenderedPageBreak/>
        <w:t xml:space="preserve">3. </w:t>
      </w:r>
      <w:r w:rsidRPr="000F2EEF">
        <w:rPr>
          <w:b/>
          <w:sz w:val="20"/>
          <w:szCs w:val="20"/>
          <w:u w:val="single"/>
        </w:rPr>
        <w:t>В статью 30 добавить пункт 4 следующего содержания: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   « В целях решения вопросов местного значения Администрация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сельского поселения обладает следующими полномочиями: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    1) признание в установленном порядке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0F2EEF">
        <w:rPr>
          <w:rFonts w:ascii="Times New Roman" w:hAnsi="Times New Roman"/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  <w:u w:val="single"/>
        </w:rPr>
      </w:pP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</w:p>
    <w:p w:rsidR="000F2EEF" w:rsidRPr="000F2EEF" w:rsidRDefault="000F2EEF" w:rsidP="000F2EEF">
      <w:pPr>
        <w:pStyle w:val="20"/>
        <w:rPr>
          <w:b/>
          <w:bCs/>
          <w:sz w:val="20"/>
          <w:szCs w:val="20"/>
        </w:rPr>
      </w:pPr>
      <w:r w:rsidRPr="000F2EEF">
        <w:rPr>
          <w:b/>
          <w:bCs/>
          <w:sz w:val="20"/>
          <w:szCs w:val="20"/>
        </w:rPr>
        <w:t>ПОСТАНОВЛЕНИЕ</w:t>
      </w:r>
    </w:p>
    <w:p w:rsidR="000F2EEF" w:rsidRPr="000F2EEF" w:rsidRDefault="000F2EEF" w:rsidP="000F2EEF">
      <w:pPr>
        <w:pStyle w:val="20"/>
        <w:rPr>
          <w:b/>
          <w:bCs/>
          <w:sz w:val="20"/>
          <w:szCs w:val="20"/>
        </w:rPr>
      </w:pPr>
    </w:p>
    <w:p w:rsidR="000F2EEF" w:rsidRPr="000F2EEF" w:rsidRDefault="000F2EEF" w:rsidP="000F2EEF">
      <w:pPr>
        <w:pStyle w:val="20"/>
        <w:jc w:val="both"/>
        <w:rPr>
          <w:b/>
          <w:bCs/>
          <w:sz w:val="20"/>
          <w:szCs w:val="20"/>
        </w:rPr>
      </w:pPr>
      <w:r w:rsidRPr="000F2EEF">
        <w:rPr>
          <w:b/>
          <w:bCs/>
          <w:sz w:val="20"/>
          <w:szCs w:val="20"/>
        </w:rPr>
        <w:t xml:space="preserve">с. </w:t>
      </w:r>
      <w:proofErr w:type="spellStart"/>
      <w:r w:rsidRPr="000F2EEF">
        <w:rPr>
          <w:b/>
          <w:bCs/>
          <w:sz w:val="20"/>
          <w:szCs w:val="20"/>
        </w:rPr>
        <w:t>Корнилово</w:t>
      </w:r>
      <w:proofErr w:type="spellEnd"/>
      <w:r w:rsidRPr="000F2EEF">
        <w:rPr>
          <w:b/>
          <w:bCs/>
          <w:sz w:val="20"/>
          <w:szCs w:val="20"/>
        </w:rPr>
        <w:t xml:space="preserve">                                            № 70                          от 27 марта 2020 г</w:t>
      </w:r>
    </w:p>
    <w:p w:rsidR="000F2EEF" w:rsidRPr="000F2EEF" w:rsidRDefault="000F2EEF" w:rsidP="000F2EEF">
      <w:pPr>
        <w:pStyle w:val="20"/>
        <w:jc w:val="both"/>
        <w:rPr>
          <w:b/>
          <w:bCs/>
          <w:sz w:val="20"/>
          <w:szCs w:val="20"/>
        </w:rPr>
      </w:pPr>
    </w:p>
    <w:p w:rsidR="000F2EEF" w:rsidRPr="000F2EEF" w:rsidRDefault="000F2EEF" w:rsidP="000F2EEF">
      <w:pPr>
        <w:pStyle w:val="20"/>
        <w:jc w:val="both"/>
        <w:rPr>
          <w:b/>
          <w:bCs/>
          <w:sz w:val="20"/>
          <w:szCs w:val="20"/>
        </w:rPr>
      </w:pPr>
    </w:p>
    <w:p w:rsidR="000F2EEF" w:rsidRPr="000F2EEF" w:rsidRDefault="000F2EEF" w:rsidP="000F2EEF">
      <w:pPr>
        <w:tabs>
          <w:tab w:val="left" w:pos="6379"/>
        </w:tabs>
        <w:ind w:right="4678"/>
        <w:jc w:val="both"/>
        <w:rPr>
          <w:sz w:val="20"/>
          <w:szCs w:val="20"/>
        </w:rPr>
      </w:pPr>
      <w:r w:rsidRPr="000F2EEF">
        <w:rPr>
          <w:sz w:val="20"/>
          <w:szCs w:val="20"/>
        </w:rPr>
        <w:t xml:space="preserve">     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0F2EEF" w:rsidRPr="000F2EEF" w:rsidRDefault="000F2EEF" w:rsidP="000F2EEF">
      <w:pPr>
        <w:rPr>
          <w:sz w:val="20"/>
          <w:szCs w:val="20"/>
        </w:rPr>
      </w:pPr>
    </w:p>
    <w:p w:rsidR="000F2EEF" w:rsidRPr="000F2EEF" w:rsidRDefault="000F2EEF" w:rsidP="000F2EEF">
      <w:pPr>
        <w:pStyle w:val="HTML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F2EEF">
        <w:rPr>
          <w:rFonts w:ascii="Times New Roman" w:hAnsi="Times New Roman" w:cs="Times New Roman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</w:t>
      </w:r>
      <w:r w:rsidRPr="000F2EEF">
        <w:rPr>
          <w:rFonts w:ascii="Times New Roman" w:hAnsi="Times New Roman" w:cs="Times New Roman"/>
          <w:color w:val="000000"/>
        </w:rPr>
        <w:t xml:space="preserve">, Федеральным законом от 21июля 2014 года № 212-ФЗ «Об основах общественного контроля в Российской Федерации», </w:t>
      </w:r>
      <w:r w:rsidRPr="000F2EEF">
        <w:rPr>
          <w:rFonts w:ascii="Times New Roman" w:eastAsia="Calibri" w:hAnsi="Times New Roman" w:cs="Times New Roman"/>
          <w:lang w:eastAsia="en-US"/>
        </w:rPr>
        <w:t>постановлением Администрации Томского района от 24 января 2019 № 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</w:t>
      </w:r>
      <w:proofErr w:type="gramEnd"/>
      <w:r w:rsidRPr="000F2EEF">
        <w:rPr>
          <w:rFonts w:ascii="Times New Roman" w:eastAsia="Calibri" w:hAnsi="Times New Roman" w:cs="Times New Roman"/>
          <w:lang w:eastAsia="en-US"/>
        </w:rPr>
        <w:t xml:space="preserve"> муниципальной программы «Формирование комфортной среды в Томском районе на 2018-2022 годы», </w:t>
      </w:r>
      <w:r w:rsidRPr="000F2EEF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0F2EEF">
        <w:rPr>
          <w:rFonts w:ascii="Times New Roman" w:hAnsi="Times New Roman" w:cs="Times New Roman"/>
          <w:color w:val="000000"/>
        </w:rPr>
        <w:t>выявления учета мнения населения Томского района</w:t>
      </w:r>
      <w:proofErr w:type="gramEnd"/>
      <w:r w:rsidRPr="000F2EEF">
        <w:rPr>
          <w:rFonts w:ascii="Times New Roman" w:hAnsi="Times New Roman" w:cs="Times New Roman"/>
          <w:color w:val="000000"/>
        </w:rPr>
        <w:t xml:space="preserve"> по вопросам благоустройства территории Томского района,</w:t>
      </w:r>
    </w:p>
    <w:p w:rsidR="000F2EEF" w:rsidRPr="000F2EEF" w:rsidRDefault="000F2EEF" w:rsidP="000F2EEF">
      <w:pPr>
        <w:ind w:right="283" w:firstLine="709"/>
        <w:jc w:val="center"/>
        <w:rPr>
          <w:b/>
          <w:sz w:val="20"/>
          <w:szCs w:val="20"/>
        </w:rPr>
      </w:pPr>
    </w:p>
    <w:p w:rsidR="000F2EEF" w:rsidRPr="000F2EEF" w:rsidRDefault="000F2EEF" w:rsidP="000F2EEF">
      <w:pPr>
        <w:ind w:firstLine="709"/>
        <w:rPr>
          <w:b/>
          <w:sz w:val="20"/>
          <w:szCs w:val="20"/>
        </w:rPr>
      </w:pPr>
      <w:r w:rsidRPr="000F2EEF">
        <w:rPr>
          <w:b/>
          <w:sz w:val="20"/>
          <w:szCs w:val="20"/>
        </w:rPr>
        <w:t>СЧИТАЮ НЕОБХОДИМЫМ:</w:t>
      </w:r>
    </w:p>
    <w:p w:rsidR="000F2EEF" w:rsidRPr="000F2EEF" w:rsidRDefault="000F2EEF" w:rsidP="000F2EEF">
      <w:pPr>
        <w:numPr>
          <w:ilvl w:val="0"/>
          <w:numId w:val="20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Назначить проведение общественных обсуждений </w:t>
      </w:r>
      <w:r w:rsidRPr="000F2EEF">
        <w:rPr>
          <w:sz w:val="20"/>
          <w:szCs w:val="20"/>
        </w:rPr>
        <w:t>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F2EEF">
        <w:rPr>
          <w:color w:val="000000"/>
          <w:sz w:val="20"/>
          <w:szCs w:val="20"/>
        </w:rPr>
        <w:t xml:space="preserve"> с 31 марта 2020 года по 6 апреля 2020 года.</w:t>
      </w:r>
    </w:p>
    <w:p w:rsidR="000F2EEF" w:rsidRPr="000F2EEF" w:rsidRDefault="000F2EEF" w:rsidP="000F2EEF">
      <w:pPr>
        <w:numPr>
          <w:ilvl w:val="0"/>
          <w:numId w:val="20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proofErr w:type="gramStart"/>
      <w:r w:rsidRPr="000F2EEF">
        <w:rPr>
          <w:color w:val="000000"/>
          <w:sz w:val="20"/>
          <w:szCs w:val="20"/>
        </w:rPr>
        <w:t>Ответственным</w:t>
      </w:r>
      <w:proofErr w:type="gramEnd"/>
      <w:r w:rsidRPr="000F2EEF">
        <w:rPr>
          <w:color w:val="000000"/>
          <w:sz w:val="20"/>
          <w:szCs w:val="20"/>
        </w:rPr>
        <w:t xml:space="preserve"> за организацию и проведение общественных обсуждений назначить управляющего Делами Администрации </w:t>
      </w:r>
      <w:proofErr w:type="spellStart"/>
      <w:r w:rsidRPr="000F2EEF">
        <w:rPr>
          <w:color w:val="000000"/>
          <w:sz w:val="20"/>
          <w:szCs w:val="20"/>
        </w:rPr>
        <w:t>Микуленок</w:t>
      </w:r>
      <w:proofErr w:type="spellEnd"/>
      <w:r w:rsidRPr="000F2EEF">
        <w:rPr>
          <w:color w:val="000000"/>
          <w:sz w:val="20"/>
          <w:szCs w:val="20"/>
        </w:rPr>
        <w:t xml:space="preserve"> С.В. </w:t>
      </w:r>
    </w:p>
    <w:p w:rsidR="000F2EEF" w:rsidRPr="000F2EEF" w:rsidRDefault="000F2EEF" w:rsidP="000F2EEF">
      <w:pPr>
        <w:numPr>
          <w:ilvl w:val="0"/>
          <w:numId w:val="20"/>
        </w:numPr>
        <w:tabs>
          <w:tab w:val="left" w:pos="-100"/>
        </w:tabs>
        <w:ind w:left="0" w:firstLine="709"/>
        <w:jc w:val="both"/>
        <w:rPr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Определить следующий порядок ознакомления с предложенными мероприятиями </w:t>
      </w:r>
      <w:r w:rsidRPr="000F2EEF">
        <w:rPr>
          <w:sz w:val="20"/>
          <w:szCs w:val="20"/>
        </w:rPr>
        <w:t>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F2EEF">
        <w:rPr>
          <w:color w:val="000000"/>
          <w:sz w:val="20"/>
          <w:szCs w:val="20"/>
        </w:rPr>
        <w:t>:</w:t>
      </w:r>
    </w:p>
    <w:p w:rsidR="000F2EEF" w:rsidRPr="000F2EEF" w:rsidRDefault="000F2EEF" w:rsidP="000F2EEF">
      <w:pPr>
        <w:tabs>
          <w:tab w:val="left" w:pos="-10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 xml:space="preserve">           2.1. Предложенные мероприятия по благоустройству общественной территории б</w:t>
      </w:r>
      <w:r w:rsidRPr="000F2EEF">
        <w:rPr>
          <w:color w:val="000000"/>
          <w:sz w:val="20"/>
          <w:szCs w:val="20"/>
        </w:rPr>
        <w:t xml:space="preserve">удут доступны для ознакомления с 31 марта 2020 года по 6 апреля 2020 года на официальном сайте Администрации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поселения в сети Интернет (http://www.korpos.ru/);</w:t>
      </w:r>
    </w:p>
    <w:p w:rsidR="000F2EEF" w:rsidRPr="000F2EEF" w:rsidRDefault="000F2EEF" w:rsidP="000F2EEF">
      <w:pPr>
        <w:tabs>
          <w:tab w:val="left" w:pos="-100"/>
        </w:tabs>
        <w:ind w:firstLine="709"/>
        <w:jc w:val="both"/>
        <w:rPr>
          <w:color w:val="000000"/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           2.2. замечания, предложения от общественности и/или всех заинтересованных лиц по </w:t>
      </w:r>
      <w:r w:rsidRPr="000F2EEF">
        <w:rPr>
          <w:sz w:val="20"/>
          <w:szCs w:val="20"/>
        </w:rPr>
        <w:t>предложенным мероприятиям по благоустройству общественной территории</w:t>
      </w:r>
      <w:r w:rsidRPr="000F2EEF">
        <w:rPr>
          <w:color w:val="000000"/>
          <w:sz w:val="20"/>
          <w:szCs w:val="20"/>
        </w:rPr>
        <w:t xml:space="preserve"> принимаются в срок до 6 апреля 2020 года в письменном виде </w:t>
      </w:r>
      <w:r w:rsidRPr="000F2EEF">
        <w:rPr>
          <w:sz w:val="20"/>
          <w:szCs w:val="20"/>
        </w:rPr>
        <w:t xml:space="preserve"> на электронную почту по адресу: </w:t>
      </w:r>
      <w:proofErr w:type="spellStart"/>
      <w:r w:rsidRPr="000F2EEF">
        <w:rPr>
          <w:sz w:val="20"/>
          <w:szCs w:val="20"/>
          <w:lang w:val="en-US"/>
        </w:rPr>
        <w:t>korpos</w:t>
      </w:r>
      <w:proofErr w:type="spellEnd"/>
      <w:r w:rsidRPr="000F2EEF">
        <w:rPr>
          <w:sz w:val="20"/>
          <w:szCs w:val="20"/>
        </w:rPr>
        <w:t>.</w:t>
      </w:r>
      <w:proofErr w:type="spellStart"/>
      <w:r w:rsidRPr="000F2EEF">
        <w:rPr>
          <w:sz w:val="20"/>
          <w:szCs w:val="20"/>
          <w:lang w:val="en-US"/>
        </w:rPr>
        <w:t>uprav</w:t>
      </w:r>
      <w:proofErr w:type="spellEnd"/>
      <w:r w:rsidRPr="000F2EEF">
        <w:rPr>
          <w:sz w:val="20"/>
          <w:szCs w:val="20"/>
        </w:rPr>
        <w:t>@</w:t>
      </w:r>
      <w:r w:rsidRPr="000F2EEF">
        <w:rPr>
          <w:sz w:val="20"/>
          <w:szCs w:val="20"/>
          <w:lang w:val="en-US"/>
        </w:rPr>
        <w:t>mail</w:t>
      </w:r>
      <w:r w:rsidRPr="000F2EEF">
        <w:rPr>
          <w:sz w:val="20"/>
          <w:szCs w:val="20"/>
        </w:rPr>
        <w:t>.</w:t>
      </w:r>
      <w:proofErr w:type="spellStart"/>
      <w:r w:rsidRPr="000F2EEF">
        <w:rPr>
          <w:sz w:val="20"/>
          <w:szCs w:val="20"/>
          <w:lang w:val="en-US"/>
        </w:rPr>
        <w:t>ru</w:t>
      </w:r>
      <w:proofErr w:type="spellEnd"/>
      <w:r w:rsidRPr="000F2EEF">
        <w:rPr>
          <w:color w:val="000000"/>
          <w:sz w:val="20"/>
          <w:szCs w:val="20"/>
        </w:rPr>
        <w:t>. </w:t>
      </w:r>
    </w:p>
    <w:p w:rsidR="000F2EEF" w:rsidRPr="000F2EEF" w:rsidRDefault="000F2EEF" w:rsidP="000F2EEF">
      <w:pPr>
        <w:tabs>
          <w:tab w:val="left" w:pos="-100"/>
        </w:tabs>
        <w:ind w:firstLine="709"/>
        <w:jc w:val="both"/>
        <w:rPr>
          <w:bCs/>
          <w:sz w:val="20"/>
          <w:szCs w:val="20"/>
        </w:rPr>
      </w:pPr>
      <w:r w:rsidRPr="000F2EEF">
        <w:rPr>
          <w:bCs/>
          <w:sz w:val="20"/>
          <w:szCs w:val="20"/>
        </w:rPr>
        <w:t xml:space="preserve">3.   Настоящее постановление опубликовать в информационном бюллетене </w:t>
      </w:r>
      <w:proofErr w:type="spellStart"/>
      <w:r w:rsidRPr="000F2EEF">
        <w:rPr>
          <w:bCs/>
          <w:sz w:val="20"/>
          <w:szCs w:val="20"/>
        </w:rPr>
        <w:t>Корниловского</w:t>
      </w:r>
      <w:proofErr w:type="spellEnd"/>
      <w:r w:rsidRPr="000F2EEF">
        <w:rPr>
          <w:bCs/>
          <w:sz w:val="20"/>
          <w:szCs w:val="20"/>
        </w:rPr>
        <w:t xml:space="preserve"> поселения и разместить на </w:t>
      </w:r>
      <w:r w:rsidRPr="000F2EEF">
        <w:rPr>
          <w:color w:val="000000"/>
          <w:sz w:val="20"/>
          <w:szCs w:val="20"/>
        </w:rPr>
        <w:t>официальном сайте Администрации  в сети Интернет (http://www.korpos.ru/).</w:t>
      </w:r>
    </w:p>
    <w:p w:rsidR="000F2EEF" w:rsidRPr="000F2EEF" w:rsidRDefault="000F2EEF" w:rsidP="000F2EEF">
      <w:pPr>
        <w:tabs>
          <w:tab w:val="left" w:pos="-100"/>
        </w:tabs>
        <w:ind w:firstLine="709"/>
        <w:jc w:val="both"/>
        <w:rPr>
          <w:sz w:val="20"/>
          <w:szCs w:val="20"/>
        </w:rPr>
      </w:pPr>
      <w:r w:rsidRPr="000F2EEF">
        <w:rPr>
          <w:bCs/>
          <w:sz w:val="20"/>
          <w:szCs w:val="20"/>
        </w:rPr>
        <w:t xml:space="preserve">4.      </w:t>
      </w:r>
      <w:proofErr w:type="gramStart"/>
      <w:r w:rsidRPr="000F2EEF">
        <w:rPr>
          <w:bCs/>
          <w:sz w:val="20"/>
          <w:szCs w:val="20"/>
        </w:rPr>
        <w:t>Контроль за</w:t>
      </w:r>
      <w:proofErr w:type="gramEnd"/>
      <w:r w:rsidRPr="000F2EEF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0F2EEF" w:rsidRPr="000F2EEF" w:rsidRDefault="000F2EEF" w:rsidP="000F2EEF">
      <w:pPr>
        <w:ind w:right="283"/>
        <w:jc w:val="both"/>
        <w:rPr>
          <w:sz w:val="20"/>
          <w:szCs w:val="20"/>
        </w:rPr>
      </w:pPr>
    </w:p>
    <w:p w:rsidR="000F2EEF" w:rsidRPr="000F2EEF" w:rsidRDefault="000F2EEF" w:rsidP="000F2EEF">
      <w:pPr>
        <w:ind w:right="283"/>
        <w:jc w:val="both"/>
        <w:rPr>
          <w:sz w:val="20"/>
          <w:szCs w:val="20"/>
        </w:rPr>
      </w:pPr>
    </w:p>
    <w:p w:rsidR="000F2EEF" w:rsidRPr="000F2EEF" w:rsidRDefault="000F2EEF" w:rsidP="000F2EEF">
      <w:pPr>
        <w:pStyle w:val="20"/>
        <w:jc w:val="both"/>
        <w:rPr>
          <w:bCs/>
          <w:sz w:val="20"/>
          <w:szCs w:val="20"/>
        </w:rPr>
      </w:pPr>
    </w:p>
    <w:p w:rsidR="000F2EEF" w:rsidRPr="000F2EEF" w:rsidRDefault="000F2EEF" w:rsidP="000F2EEF">
      <w:pPr>
        <w:pStyle w:val="20"/>
        <w:jc w:val="both"/>
        <w:rPr>
          <w:bCs/>
          <w:sz w:val="20"/>
          <w:szCs w:val="20"/>
        </w:rPr>
      </w:pPr>
    </w:p>
    <w:p w:rsidR="000F2EEF" w:rsidRPr="000F2EEF" w:rsidRDefault="000F2EEF" w:rsidP="000F2EEF">
      <w:pPr>
        <w:pStyle w:val="20"/>
        <w:jc w:val="both"/>
        <w:rPr>
          <w:bCs/>
          <w:sz w:val="20"/>
          <w:szCs w:val="20"/>
        </w:rPr>
      </w:pPr>
      <w:r w:rsidRPr="000F2EEF">
        <w:rPr>
          <w:bCs/>
          <w:sz w:val="20"/>
          <w:szCs w:val="20"/>
        </w:rPr>
        <w:t xml:space="preserve"> Глава  поселения                           </w:t>
      </w:r>
      <w:bookmarkStart w:id="0" w:name="_GoBack"/>
      <w:bookmarkEnd w:id="0"/>
      <w:r w:rsidRPr="000F2EEF">
        <w:rPr>
          <w:bCs/>
          <w:sz w:val="20"/>
          <w:szCs w:val="20"/>
        </w:rPr>
        <w:t xml:space="preserve">                              </w:t>
      </w:r>
      <w:proofErr w:type="spellStart"/>
      <w:r w:rsidRPr="000F2EEF">
        <w:rPr>
          <w:bCs/>
          <w:sz w:val="20"/>
          <w:szCs w:val="20"/>
        </w:rPr>
        <w:t>Г.М.Логвинов</w:t>
      </w:r>
      <w:proofErr w:type="spellEnd"/>
    </w:p>
    <w:p w:rsidR="00AD73EF" w:rsidRPr="000F2EEF" w:rsidRDefault="00AD73EF" w:rsidP="00AD73EF">
      <w:pPr>
        <w:pStyle w:val="20"/>
        <w:jc w:val="both"/>
        <w:rPr>
          <w:b/>
          <w:bCs/>
          <w:sz w:val="20"/>
          <w:szCs w:val="20"/>
        </w:rPr>
      </w:pPr>
    </w:p>
    <w:p w:rsidR="00AD73EF" w:rsidRPr="000F2EEF" w:rsidRDefault="00AD73EF" w:rsidP="00AD73EF">
      <w:pPr>
        <w:pStyle w:val="20"/>
        <w:jc w:val="both"/>
        <w:rPr>
          <w:bCs/>
          <w:sz w:val="20"/>
          <w:szCs w:val="20"/>
        </w:rPr>
      </w:pPr>
    </w:p>
    <w:p w:rsidR="00817F6E" w:rsidRPr="000F2E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0F2E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0F2EEF" w:rsidRDefault="00817F6E" w:rsidP="00817F6E">
      <w:pPr>
        <w:jc w:val="both"/>
        <w:rPr>
          <w:b/>
          <w:sz w:val="20"/>
          <w:szCs w:val="20"/>
        </w:rPr>
      </w:pPr>
      <w:proofErr w:type="gramStart"/>
      <w:r w:rsidRPr="000F2EEF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0F2EEF">
        <w:rPr>
          <w:b/>
          <w:sz w:val="20"/>
          <w:szCs w:val="20"/>
        </w:rPr>
        <w:t>Микуленок</w:t>
      </w:r>
      <w:proofErr w:type="spellEnd"/>
      <w:r w:rsidRPr="000F2EEF">
        <w:rPr>
          <w:b/>
          <w:sz w:val="20"/>
          <w:szCs w:val="20"/>
        </w:rPr>
        <w:t xml:space="preserve"> С.В.</w:t>
      </w:r>
      <w:proofErr w:type="gramEnd"/>
    </w:p>
    <w:p w:rsidR="00817F6E" w:rsidRPr="000F2EEF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F2EEF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0F2EEF" w:rsidRDefault="00D423AF" w:rsidP="00D423AF">
      <w:pPr>
        <w:pStyle w:val="20"/>
        <w:jc w:val="both"/>
        <w:rPr>
          <w:b/>
          <w:bCs/>
          <w:sz w:val="20"/>
          <w:szCs w:val="20"/>
        </w:rPr>
      </w:pPr>
    </w:p>
    <w:sectPr w:rsidR="00D423AF" w:rsidRPr="000F2EEF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2020-03-11T03:48:00Z</cp:lastPrinted>
  <dcterms:created xsi:type="dcterms:W3CDTF">2020-03-30T09:11:00Z</dcterms:created>
  <dcterms:modified xsi:type="dcterms:W3CDTF">2020-03-30T09:11:00Z</dcterms:modified>
</cp:coreProperties>
</file>