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7" w:rsidRPr="00B30EA2" w:rsidRDefault="00982B17" w:rsidP="00982B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 об осуществлении муниципального земельного контр</w:t>
      </w:r>
      <w:r w:rsidR="00CA2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оля на территории Корниловского </w:t>
      </w:r>
      <w:r w:rsidRPr="00B30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Томског</w:t>
      </w:r>
      <w:r w:rsidR="00556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района Томской области за 2014</w:t>
      </w:r>
      <w:r w:rsidRPr="00B30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Насто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ящий доклад Главы 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044E9" w:rsidRPr="00B30EA2">
        <w:rPr>
          <w:rFonts w:ascii="Times New Roman" w:eastAsia="Times New Roman" w:hAnsi="Times New Roman"/>
          <w:sz w:val="24"/>
          <w:szCs w:val="24"/>
          <w:lang w:eastAsia="ru-RU"/>
        </w:rPr>
        <w:t>(Главы Администрации)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во исполнение Постановления Правительства РФ от 05.04.2010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215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 в целях реализации положений Федерального закона от 06.10.2003 г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131-ФЗ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</w:t>
      </w:r>
      <w:r w:rsidR="005568AF">
        <w:rPr>
          <w:rFonts w:ascii="Times New Roman" w:eastAsia="Times New Roman" w:hAnsi="Times New Roman"/>
          <w:sz w:val="24"/>
          <w:szCs w:val="24"/>
          <w:lang w:eastAsia="ru-RU"/>
        </w:rPr>
        <w:t>едера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>ции"</w:t>
      </w:r>
      <w:r w:rsidR="005568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26.12.2008 г. № 294-ФЗ (ред. от 25.12.2012)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земельного контроля за использованием зем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ель на территории 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пров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>одится в соответствии с Земельным кодексом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  в рамках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</w:t>
      </w:r>
      <w:r w:rsidR="00D235B7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рального закона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 г.  № 190-ФЗ, Федеральным законом от 25.10.2001г. № 137-ФЗ «О введении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 «Корниловское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поселение», Положением о муниципальном земельном контроле, утвержденны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м Решением Совета Корниловского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>№ 22 от 02.03.2006 г., внесенными и утвержденными  изменениями Решениями  Совета № 17 от 11.06.2009 г. № 12 от 14.07.2010 г., Административным регламентом по исполнению муниципальной функции «Муниципальный земельный контроль за использованием земель на территории муниципального образования «Корниловское сельское поселение» утвержденным Постановлением Главы поселения (Главы Администрации) от 12.11.2012 № 482.</w:t>
      </w:r>
      <w:proofErr w:type="gramEnd"/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задачи, при этом необходимо учитывать следующие обстоятельства: в органе местного самоуправле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ния Администрации 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нет   достаточного количества квалифицированных специалистов для проведения муниципального земельного контроля.  Обязанности осуществления земельного контроля возложены дополнительно на специалиста первой категории.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 xml:space="preserve">     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 использования земель.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 xml:space="preserve">     Администрация </w:t>
      </w:r>
      <w:r w:rsidR="00CA212C">
        <w:rPr>
          <w:rFonts w:ascii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hAnsi="Times New Roman"/>
          <w:sz w:val="24"/>
          <w:szCs w:val="24"/>
          <w:lang w:eastAsia="ru-RU"/>
        </w:rPr>
        <w:t xml:space="preserve"> поселения при осуществлении муниципального земельного контроля взаимодействуют в установленном порядке со специально уполномоченными органами, осуществляющими   государственный земельный контроль (Управление Федеральной службы государственной регистрации, кадастра и картографии по Томской  области, Управление Россельхознадзора по Томской области),   а также организациями и гражданами.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 xml:space="preserve">     Муниципальный земельный контроль осуществляется в соответствии с планами работ, утвержденными в установленном порядке  Главой Администрации </w:t>
      </w:r>
      <w:r w:rsidR="00CA212C">
        <w:rPr>
          <w:rFonts w:ascii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hAnsi="Times New Roman"/>
          <w:sz w:val="24"/>
          <w:szCs w:val="24"/>
          <w:lang w:eastAsia="ru-RU"/>
        </w:rPr>
        <w:t xml:space="preserve"> поселения,  а </w:t>
      </w:r>
      <w:r w:rsidRPr="00B30EA2">
        <w:rPr>
          <w:rFonts w:ascii="Times New Roman" w:hAnsi="Times New Roman"/>
          <w:sz w:val="24"/>
          <w:szCs w:val="24"/>
          <w:lang w:eastAsia="ru-RU"/>
        </w:rPr>
        <w:lastRenderedPageBreak/>
        <w:t>также в ходе рассмотрения заявлений и обращений граждан, юридических лиц.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 xml:space="preserve">     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прокуратурой Томского района, Томской области.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 xml:space="preserve">     В планах работ по муниципальному земельному контролю указываются: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>- наименование юридического лица, фамилия, имя, отчество индивидуального предпринимателя и физических лиц, чья деятельность по использованию земельных участков подлежит проверке;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>- адрес места нахождения юридического лица или индивидуального предпринимателя;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адрес места фактического осуществления деятельности юридического лица, индивидуального предпринимателя;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адрес места нахождения объектов (если таковые запланированы);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основной государственный регистрационный номер;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идентификационный номер налогоплательщика;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цель проведения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дата государственной регистрации юридического лица, индивидуального предпринимателя;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дата окончания последней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дата начала осуществления юридическим лицом, индивидуальным предпринимателем деятельности в соответствии с представленным уведомлением о ее начале деятельности;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основания проведения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дата начала проведения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сроки проведения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форма проведения проверки;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 xml:space="preserve">- наименование </w:t>
      </w:r>
      <w:proofErr w:type="gramStart"/>
      <w:r w:rsidRPr="00B30EA2">
        <w:rPr>
          <w:rFonts w:ascii="Times New Roman" w:hAnsi="Times New Roman"/>
          <w:sz w:val="24"/>
          <w:szCs w:val="24"/>
          <w:lang w:eastAsia="ru-RU"/>
        </w:rPr>
        <w:t>органа</w:t>
      </w:r>
      <w:proofErr w:type="gramEnd"/>
      <w:r w:rsidRPr="00B30EA2">
        <w:rPr>
          <w:rFonts w:ascii="Times New Roman" w:hAnsi="Times New Roman"/>
          <w:sz w:val="24"/>
          <w:szCs w:val="24"/>
          <w:lang w:eastAsia="ru-RU"/>
        </w:rPr>
        <w:t xml:space="preserve"> с которым проверка проводится совместно.</w:t>
      </w:r>
    </w:p>
    <w:p w:rsidR="00982B17" w:rsidRPr="00B30EA2" w:rsidRDefault="00982B17" w:rsidP="00982B17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планировании мероприятий по муниципальному земельному контролю могут предусматриваться: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В 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Решением  Совета Корниловского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>№ 22 от 02.03.2006 г., внесенными и утвержденными  изменениями Решениями  Совета № 17 от 11.06.2009 г. № 12 от 14.07.2010 г</w:t>
      </w:r>
      <w:r w:rsidRPr="00CA21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Положения о муниципальном земельном контроле</w:t>
      </w:r>
      <w:r w:rsidR="008043ED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 « Корниловское</w:t>
      </w:r>
      <w:r w:rsidR="006100F2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» муниципальный земельный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 осуществляется Администрацией </w:t>
      </w:r>
      <w:r w:rsidR="00CA212C">
        <w:rPr>
          <w:rFonts w:ascii="Times New Roman" w:eastAsia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Корниловского  поселения  </w:t>
      </w:r>
      <w:proofErr w:type="gramStart"/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CA212C" w:rsidRPr="00CA212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возложении обязанности по осуществлению муниципального земельного контроля» земельный контроль на территории Корниловского поселения осуществляет специалист первой категории.</w:t>
      </w:r>
      <w:r w:rsidR="00CA212C" w:rsidRPr="00DE5F25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предоставленных полномочий по земельному контролю специалист 1 категории осуществляет контроль за: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использованием земель по целевому назначению и разрешенным использованием;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выполнением требований о наличии и сохранности межевых знаков границ земельных участков;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 земель в пределах установленной сферы деятельности.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Муниципальный земельный контроль на территории 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осуществляется должностным лицом (далее – муниципальный инспектор) Администрации 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 который обладает правами и полномочиями, установленными Положением и Федеральным законом.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Штатные единицы по должностям, предусматривающим выполнение функций только по муниципальному земельному контролю, отсутствуют, поэтому в Администрации 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Корниловского</w:t>
      </w:r>
      <w:r w:rsidR="008043ED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проведением муниципального земельного контроля занимается  специалист первой категории. Специалист  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имеет высшее образование.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Данный специалист находится в штате Администрации 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Корниловского</w:t>
      </w:r>
      <w:r w:rsidR="008043ED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поселения, ведение муниципального земельного контроля вменено ему в обязанности дополнительно. Необходимо участие экспертов – кадастровых инженеров, т.к. специалист первой категории не имеет специал</w:t>
      </w:r>
      <w:r w:rsidR="00B30EA2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 в области зем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леустройства (кадастрового учета).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Мероприятия по повышению квалификации специалиста, выполняющего функции по муниципал</w:t>
      </w:r>
      <w:r w:rsidR="009B3DAB">
        <w:rPr>
          <w:rFonts w:ascii="Times New Roman" w:eastAsia="Times New Roman" w:hAnsi="Times New Roman"/>
          <w:sz w:val="24"/>
          <w:szCs w:val="24"/>
          <w:lang w:eastAsia="ru-RU"/>
        </w:rPr>
        <w:t>ьному земельному контролю в 2014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проводились.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Нагрузка  на одного муниципального инспектора  объему функций по муниципальному земельному контролю  высокая, учитывая обращения и жалобы  граждан по</w:t>
      </w:r>
      <w:r w:rsidR="00C86638">
        <w:rPr>
          <w:rFonts w:ascii="Times New Roman" w:eastAsia="Times New Roman" w:hAnsi="Times New Roman"/>
          <w:sz w:val="24"/>
          <w:szCs w:val="24"/>
          <w:lang w:eastAsia="ru-RU"/>
        </w:rPr>
        <w:t>мимо плана проверок и выполнения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работы.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982B17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4. Проведение муниципального земельного контроля</w:t>
      </w:r>
      <w:r w:rsidR="00202D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638" w:rsidRDefault="00C86638" w:rsidP="00C866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638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Администрацией Корниловского поселения на отчетный период  ежегодный план проведения проверок юридических лиц и индивидуальных предпринимателей не составлялся. Внеплановые проверки не проводились.</w:t>
      </w:r>
    </w:p>
    <w:p w:rsidR="00C86638" w:rsidRPr="00C86638" w:rsidRDefault="00C86638" w:rsidP="00C866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3DAB">
        <w:rPr>
          <w:rFonts w:ascii="Times New Roman" w:eastAsia="Times New Roman" w:hAnsi="Times New Roman"/>
          <w:sz w:val="24"/>
          <w:szCs w:val="24"/>
          <w:lang w:eastAsia="ru-RU"/>
        </w:rPr>
        <w:t>отчетного периода проводилось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выездов для осуществления контроля по обращениям граждан и вышестоящего руководства вне рамках муниципального земельного контроля.</w:t>
      </w:r>
    </w:p>
    <w:p w:rsidR="00493783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5. Действия муниципального инспектора по использованию земель, по пресечению нарушений обязательных требований и (или) устранению таких нарушений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Инспектором по муниципальному земельному контролю постоянно проводится консультативная работа с юридическими лицами, индивидуальными предпринимателями и физическими лицами, направленная на предотвращение нарушений земельного законодательства. Работа проводится как при личных встречах, так и путем почтовой переписки.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6. Анализ и оценка эффективности муниципального земельного контроля</w:t>
      </w:r>
    </w:p>
    <w:p w:rsidR="00982B17" w:rsidRPr="00B30EA2" w:rsidRDefault="0019112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82B17" w:rsidRPr="00B30EA2">
        <w:rPr>
          <w:rFonts w:ascii="Times New Roman" w:hAnsi="Times New Roman"/>
          <w:sz w:val="24"/>
          <w:szCs w:val="24"/>
          <w:lang w:eastAsia="ru-RU"/>
        </w:rPr>
        <w:t xml:space="preserve">         К проблемным вопросам по функции осуществления муниципального земельного контроля необходимо отнести большую загруженность специалиста  исполнением всех функциональных и должностных обязанностей, а также отсутствие в штате Администрации таких специалистов как юрист и кадастровый инженер.</w:t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Раздел 7. Выводы и предложения по результатам муниципального земельного контроля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sz w:val="24"/>
          <w:szCs w:val="24"/>
          <w:lang w:eastAsia="ru-RU"/>
        </w:rPr>
        <w:t xml:space="preserve">     </w:t>
      </w:r>
      <w:r w:rsidRPr="00B30EA2">
        <w:rPr>
          <w:rFonts w:ascii="Times New Roman" w:hAnsi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C86638">
        <w:rPr>
          <w:rFonts w:ascii="Times New Roman" w:hAnsi="Times New Roman"/>
          <w:sz w:val="24"/>
          <w:szCs w:val="24"/>
          <w:lang w:eastAsia="ru-RU"/>
        </w:rPr>
        <w:t>Корниловского</w:t>
      </w:r>
      <w:r w:rsidRPr="00B30EA2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  <w:proofErr w:type="gramStart"/>
      <w:r w:rsidRPr="00B30EA2">
        <w:rPr>
          <w:rFonts w:ascii="Times New Roman" w:hAnsi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proofErr w:type="gramEnd"/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lastRenderedPageBreak/>
        <w:t>- расширение штатных единиц, с целью привлечения юриста и кадастрового инженера;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30EA2">
        <w:rPr>
          <w:rFonts w:ascii="Times New Roman" w:hAnsi="Times New Roman"/>
          <w:sz w:val="24"/>
          <w:szCs w:val="24"/>
          <w:lang w:eastAsia="ru-RU"/>
        </w:rPr>
        <w:br/>
        <w:t>- необходимо систематическое проведение практических семинаров по вопросам осуществления муниципального земельного контроля;</w:t>
      </w:r>
    </w:p>
    <w:p w:rsidR="00982B17" w:rsidRPr="00B30EA2" w:rsidRDefault="00982B17" w:rsidP="00982B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30EA2">
        <w:rPr>
          <w:rFonts w:ascii="Times New Roman" w:hAnsi="Times New Roman"/>
          <w:sz w:val="24"/>
          <w:szCs w:val="24"/>
          <w:lang w:eastAsia="ru-RU"/>
        </w:rPr>
        <w:t>- организация бесплатных курсов повышения квалификации в области муниципального земельного контроля.</w:t>
      </w:r>
    </w:p>
    <w:p w:rsidR="007D66E8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бесплатный доступ к документам, требуемым для осуществления муниципального контроля, </w:t>
      </w:r>
      <w:proofErr w:type="gramStart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>хранящимися</w:t>
      </w:r>
      <w:proofErr w:type="gramEnd"/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ФГБУ «Земельная кадастровая палата Федеральной службы государственной регистрации кадастра и картографии по Томской области».</w:t>
      </w:r>
    </w:p>
    <w:p w:rsidR="00982B17" w:rsidRPr="00B30EA2" w:rsidRDefault="007D66E8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изменений в федеральный закон от 245.07.2007 № 221-ФЗ «О государственном кадастре недвижимости» в части согласования </w:t>
      </w:r>
      <w:r w:rsidR="002461C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границ земельных участков</w:t>
      </w:r>
      <w:r w:rsidR="002461C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землями при проведении любых кадастровых работ.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proofErr w:type="gramStart"/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в вопросах осуществления муниципального земельного контроля</w:t>
      </w:r>
      <w:r w:rsidR="009B3D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поселения  в 2015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необходимо считать: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составление и выполнение в полном объеме плановых проверок по соблюдению земельного законодательства;</w:t>
      </w:r>
      <w:proofErr w:type="gramEnd"/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9B3DAB">
        <w:rPr>
          <w:rFonts w:ascii="Times New Roman" w:eastAsia="Times New Roman" w:hAnsi="Times New Roman"/>
          <w:sz w:val="24"/>
          <w:szCs w:val="24"/>
          <w:lang w:eastAsia="ru-RU"/>
        </w:rPr>
        <w:t>инимателями и гражданами на 2016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="00982B17"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82B17" w:rsidRPr="00B30EA2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ED" w:rsidRDefault="00982B17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044E9" w:rsidRPr="00B30EA2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</w:t>
      </w:r>
      <w:r w:rsidR="008043ED" w:rsidRPr="00B30EA2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(Глава Администрации)                                        </w:t>
      </w:r>
      <w:r w:rsidR="00246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="002461C3">
        <w:rPr>
          <w:rFonts w:ascii="Times New Roman" w:eastAsia="Times New Roman" w:hAnsi="Times New Roman"/>
          <w:sz w:val="24"/>
          <w:szCs w:val="24"/>
          <w:lang w:eastAsia="ru-RU"/>
        </w:rPr>
        <w:t>Г.М.Логвинов</w:t>
      </w:r>
      <w:proofErr w:type="spellEnd"/>
    </w:p>
    <w:p w:rsidR="00493783" w:rsidRDefault="00493783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783" w:rsidRDefault="00493783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783" w:rsidRDefault="009B3DAB" w:rsidP="004937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Микуленок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Викторовна</w:t>
      </w:r>
    </w:p>
    <w:p w:rsidR="00493783" w:rsidRPr="00493783" w:rsidRDefault="002461C3" w:rsidP="004937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тел.8</w:t>
      </w:r>
      <w:r w:rsidR="009B3DAB">
        <w:rPr>
          <w:rFonts w:ascii="Times New Roman" w:eastAsia="Times New Roman" w:hAnsi="Times New Roman"/>
          <w:sz w:val="16"/>
          <w:szCs w:val="16"/>
          <w:lang w:eastAsia="ru-RU"/>
        </w:rPr>
        <w:t>(382-2) 468550</w:t>
      </w:r>
    </w:p>
    <w:p w:rsidR="00493783" w:rsidRPr="00B30EA2" w:rsidRDefault="00493783" w:rsidP="004937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783" w:rsidRDefault="00493783" w:rsidP="00982B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B17" w:rsidRPr="00B30EA2" w:rsidRDefault="00982B17" w:rsidP="00982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B17" w:rsidRPr="00DE5F25" w:rsidRDefault="00982B17" w:rsidP="00982B17"/>
    <w:sectPr w:rsidR="00982B17" w:rsidRPr="00DE5F25" w:rsidSect="00A62A9F">
      <w:pgSz w:w="11906" w:h="16838"/>
      <w:pgMar w:top="680" w:right="567" w:bottom="567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7FB1"/>
    <w:multiLevelType w:val="hybridMultilevel"/>
    <w:tmpl w:val="2814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40D7B"/>
    <w:rsid w:val="000169F4"/>
    <w:rsid w:val="0003276E"/>
    <w:rsid w:val="0003433B"/>
    <w:rsid w:val="00095510"/>
    <w:rsid w:val="000A7ADF"/>
    <w:rsid w:val="000F07EE"/>
    <w:rsid w:val="001044E9"/>
    <w:rsid w:val="00130698"/>
    <w:rsid w:val="0013590C"/>
    <w:rsid w:val="0014327A"/>
    <w:rsid w:val="001464E1"/>
    <w:rsid w:val="00186843"/>
    <w:rsid w:val="00191127"/>
    <w:rsid w:val="00202D98"/>
    <w:rsid w:val="00231981"/>
    <w:rsid w:val="0023775D"/>
    <w:rsid w:val="002461C3"/>
    <w:rsid w:val="00263098"/>
    <w:rsid w:val="00266A27"/>
    <w:rsid w:val="002A01E1"/>
    <w:rsid w:val="00304101"/>
    <w:rsid w:val="003107E7"/>
    <w:rsid w:val="0031685D"/>
    <w:rsid w:val="00337233"/>
    <w:rsid w:val="003C1187"/>
    <w:rsid w:val="003C49B5"/>
    <w:rsid w:val="003E62CB"/>
    <w:rsid w:val="00481368"/>
    <w:rsid w:val="00493783"/>
    <w:rsid w:val="004E522B"/>
    <w:rsid w:val="00547E35"/>
    <w:rsid w:val="00547F0A"/>
    <w:rsid w:val="00555A6D"/>
    <w:rsid w:val="005568AF"/>
    <w:rsid w:val="00570BF8"/>
    <w:rsid w:val="00593EAF"/>
    <w:rsid w:val="005B1A7C"/>
    <w:rsid w:val="005D72D5"/>
    <w:rsid w:val="006100F2"/>
    <w:rsid w:val="006109E8"/>
    <w:rsid w:val="00655DD8"/>
    <w:rsid w:val="00656BBC"/>
    <w:rsid w:val="00665E68"/>
    <w:rsid w:val="00677D26"/>
    <w:rsid w:val="006811C7"/>
    <w:rsid w:val="006B32FF"/>
    <w:rsid w:val="006C6356"/>
    <w:rsid w:val="006E1C9C"/>
    <w:rsid w:val="007060B2"/>
    <w:rsid w:val="0073169F"/>
    <w:rsid w:val="00757424"/>
    <w:rsid w:val="00787475"/>
    <w:rsid w:val="007B4222"/>
    <w:rsid w:val="007C1761"/>
    <w:rsid w:val="007D66E8"/>
    <w:rsid w:val="007E3E2D"/>
    <w:rsid w:val="008043ED"/>
    <w:rsid w:val="00821014"/>
    <w:rsid w:val="0083326B"/>
    <w:rsid w:val="00875402"/>
    <w:rsid w:val="008B6DBE"/>
    <w:rsid w:val="009057D8"/>
    <w:rsid w:val="0093123C"/>
    <w:rsid w:val="00936233"/>
    <w:rsid w:val="00982B17"/>
    <w:rsid w:val="00985F50"/>
    <w:rsid w:val="009928EB"/>
    <w:rsid w:val="00992917"/>
    <w:rsid w:val="009A5554"/>
    <w:rsid w:val="009B3DAB"/>
    <w:rsid w:val="009C1439"/>
    <w:rsid w:val="00A42464"/>
    <w:rsid w:val="00A62A9F"/>
    <w:rsid w:val="00AC5320"/>
    <w:rsid w:val="00AD1186"/>
    <w:rsid w:val="00B30EA2"/>
    <w:rsid w:val="00B40D7B"/>
    <w:rsid w:val="00B425E0"/>
    <w:rsid w:val="00BB5743"/>
    <w:rsid w:val="00C214D4"/>
    <w:rsid w:val="00C50B7E"/>
    <w:rsid w:val="00C552F9"/>
    <w:rsid w:val="00C56377"/>
    <w:rsid w:val="00C83712"/>
    <w:rsid w:val="00C85487"/>
    <w:rsid w:val="00C86638"/>
    <w:rsid w:val="00CA212C"/>
    <w:rsid w:val="00CB377D"/>
    <w:rsid w:val="00D235B7"/>
    <w:rsid w:val="00D341F2"/>
    <w:rsid w:val="00D41F1B"/>
    <w:rsid w:val="00D46085"/>
    <w:rsid w:val="00D5652C"/>
    <w:rsid w:val="00DA026C"/>
    <w:rsid w:val="00E43D32"/>
    <w:rsid w:val="00E612A9"/>
    <w:rsid w:val="00E90094"/>
    <w:rsid w:val="00EB1451"/>
    <w:rsid w:val="00EB1727"/>
    <w:rsid w:val="00EE04F8"/>
    <w:rsid w:val="00F1123F"/>
    <w:rsid w:val="00F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B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82B1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10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земельного контроля на территории муниципального образования Межениновское сельское поселение Томского района томской области за 2011 год</vt:lpstr>
    </vt:vector>
  </TitlesOfParts>
  <Company>KARAL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земельного контроля на территории муниципального образования Межениновское сельское поселение Томского района томской области за 2011 год</dc:title>
  <dc:subject/>
  <dc:creator>oem</dc:creator>
  <cp:keywords/>
  <cp:lastModifiedBy>Nalog</cp:lastModifiedBy>
  <cp:revision>2</cp:revision>
  <cp:lastPrinted>2014-02-28T09:55:00Z</cp:lastPrinted>
  <dcterms:created xsi:type="dcterms:W3CDTF">2015-03-13T04:53:00Z</dcterms:created>
  <dcterms:modified xsi:type="dcterms:W3CDTF">2015-03-13T04:53:00Z</dcterms:modified>
</cp:coreProperties>
</file>